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 Unveils SineStack, and Intent to Enter a Strategic Partnership with ENNA</w:t>
      </w:r>
    </w:p>
    <w:p>
      <w:pPr>
        <w:spacing w:line="240" w:lineRule="auto"/>
      </w:pPr>
      <w:r>
        <w:rPr/>
        <w:t xml:space="preserve">October 17, 2023</w:t>
      </w:r>
    </w:p>
    <w:p>
      <w:pPr>
        <w:spacing w:lineRule="auto"/>
      </w:pPr>
      <w:r>
        <w:rPr/>
      </w:r>
    </w:p>
    <w:p>
      <w:pPr>
        <w:spacing w:lineRule="auto"/>
      </w:pPr>
      <w:r>
        <w:rPr>
          <w:b/>
        </w:rPr>
        <w:t xml:space="preserve">Rimac Energy announced the SineStack, a highly integrated battery energy storage and power delivery system, designed to support the renewable energy infrastructure and enable a faster transition to a renewably powered future. The SineStack is a technological powerhouse; the clean-sheet design contains innovations that push down the levelized cost of storage, increase round-trip efficiency and greatly improve energy stored per square meter.</w:t>
      </w:r>
    </w:p>
    <w:p>
      <w:pPr>
        <w:spacing w:lineRule="auto"/>
      </w:pPr>
      <w:r>
        <w:rPr/>
        <w:t xml:space="preserve">With the introduction of SineStack, Rimac Energy has also announced an intent to partner with ENNA, a leading renewable investor and energy company in Croatia. The companies intend to deploy Rimac Energy’s SineStacks to ENNA’s grid-tied renewable energy generation projects and beyond. The first pilot project will be delivered to ENNA’s sites in 2024, enabling both companies to refine the project’s implementation plans.</w:t>
      </w:r>
    </w:p>
    <w:p>
      <w:pPr>
        <w:spacing w:lineRule="auto"/>
      </w:pPr>
      <w:r>
        <w:rPr/>
      </w:r>
    </w:p>
    <w:p>
      <w:pPr>
        <w:spacing w:lineRule="auto"/>
      </w:pPr>
      <w:r>
        <w:rPr/>
      </w:r>
    </w:p>
    <w:p>
      <w:pPr>
        <w:spacing w:lineRule="auto"/>
      </w:pPr>
      <w:r>
        <w:rPr>
          <w:i/>
        </w:rPr>
        <w:t xml:space="preserve">“We’re excited to launch SineStack, Rimac Energy’s first flagship product for the utility-scale and C&amp;I energy storage markets. SineStack is the result of a clean-sheet design in hardware and software and multiple years of R&amp;D. It pushes the limits of what grid-tied batteries can offer customers. We’re delighted to partner with ENNA to bring our first products to market, accelerating the deployment of clean, renewable, resistant and low-cost energy in Southern and Eastern Europe. We can’t wait to see SineStack in customers’ hands across Europe and we are ramping up our European production to meet demand."</w:t>
      </w:r>
    </w:p>
    <w:p>
      <w:pPr>
        <w:spacing w:lineRule="auto"/>
      </w:pPr>
      <w:r>
        <w:rPr>
          <w:b/>
        </w:rPr>
        <w:t xml:space="preserve">Wasim Sarwar Dilov</w:t>
      </w:r>
      <w:r>
        <w:rPr/>
        <w:br w:type="textWrapping"/>
      </w:r>
      <w:r>
        <w:rPr/>
        <w:t xml:space="preserve">Director of Rimac Energy</w:t>
      </w:r>
    </w:p>
    <w:p>
      <w:pPr>
        <w:spacing w:lineRule="auto"/>
      </w:pPr>
      <w:r>
        <w:rPr/>
      </w:r>
    </w:p>
    <w:p>
      <w:pPr>
        <w:spacing w:lineRule="auto"/>
      </w:pPr>
      <w:r>
        <w:rPr/>
      </w:r>
    </w:p>
    <w:p>
      <w:pPr>
        <w:spacing w:lineRule="auto"/>
      </w:pPr>
      <w:r>
        <w:rPr>
          <w:i/>
        </w:rPr>
        <w:t xml:space="preserve">“Rimac Technology is renowned for pushing boundaries in electric vehicles components industry and with SineStack now setting off to introduce the next generation of ESS. We could not wish for a better partner to actualize our shared ambitions for sustainability and the pioneering rollout of storage solutions in key markets in Southern and Eastern Europe. The proposed partnership aims to propel us forward in making renewables, backed by cutting-edge storage technology, a cornerstone of Croatia’s energy landscape.”</w:t>
      </w:r>
    </w:p>
    <w:p>
      <w:pPr>
        <w:spacing w:lineRule="auto"/>
      </w:pPr>
      <w:r>
        <w:rPr>
          <w:b/>
        </w:rPr>
        <w:t xml:space="preserve">Zoran Miliša</w:t>
      </w:r>
      <w:r>
        <w:rPr/>
        <w:br w:type="textWrapping"/>
      </w:r>
      <w:r>
        <w:rPr/>
        <w:t xml:space="preserve">CEO of ENNA Opskrba</w:t>
      </w:r>
    </w:p>
    <w:p>
      <w:pPr>
        <w:spacing w:lineRule="auto"/>
      </w:pPr>
      <w:r>
        <w:rPr/>
      </w:r>
    </w:p>
    <w:p>
      <w:pPr>
        <w:spacing w:lineRule="auto"/>
      </w:pPr>
      <w:r>
        <w:rPr>
          <w:b/>
        </w:rPr>
        <w:t xml:space="preserve">SineStack Product Details</w:t>
      </w:r>
    </w:p>
    <w:p>
      <w:pPr>
        <w:spacing w:lineRule="auto"/>
      </w:pPr>
      <w:r>
        <w:rPr/>
        <w:t xml:space="preserve">The SineStack is a technological innovation. At its heart is a highly distributed and integrated power conversion system controlled by highly innovative software that enables:</w:t>
      </w:r>
    </w:p>
    <w:p>
      <w:pPr>
        <w:spacing w:lineRule="auto"/>
      </w:pPr>
      <w:r>
        <w:rPr>
          <w:b/>
        </w:rPr>
        <w:t xml:space="preserve">Industry leading Levelized Cost of Storage</w:t>
      </w:r>
      <w:r>
        <w:rPr/>
        <w:t xml:space="preserve"> – system lifetime of up to 12,000 cycles, &gt;92% Round-Trip Efficiency, and less than 5°C total thermal gradient throughout the stack via liquid cooling.</w:t>
      </w:r>
    </w:p>
    <w:p>
      <w:pPr>
        <w:spacing w:lineRule="auto"/>
      </w:pPr>
      <w:r>
        <w:rPr>
          <w:b/>
        </w:rPr>
        <w:t xml:space="preserve">Class-Leading Footprint</w:t>
      </w:r>
      <w:r>
        <w:rPr/>
        <w:t xml:space="preserve"> – a highly compact design integrates the Power Conversion System (PCS) with the battery, eliminating the need for external inverters, minimizing additional space needs and increasing the energy per square meter.</w:t>
      </w:r>
    </w:p>
    <w:p>
      <w:pPr>
        <w:spacing w:lineRule="auto"/>
      </w:pPr>
      <w:r>
        <w:rPr>
          <w:b/>
        </w:rPr>
        <w:t xml:space="preserve">Deep Insights for enhanced performance </w:t>
      </w:r>
      <w:r>
        <w:rPr/>
        <w:t xml:space="preserve">– a unique electrical architecture and in-house control software draws all energy from every cell, minimizing inaccessible energy during operation. A state-of-the-art cell lifetime optimizer ensures cells are stressed according to their health, providing up to 30% longer life.</w:t>
      </w:r>
    </w:p>
    <w:p>
      <w:pPr>
        <w:spacing w:lineRule="auto"/>
      </w:pPr>
      <w:r>
        <w:rPr>
          <w:b/>
        </w:rPr>
        <w:t xml:space="preserve">Ultra Safe</w:t>
      </w:r>
      <w:r>
        <w:rPr/>
        <w:t xml:space="preserve"> – safety designed into hardware, software and cloud systems, backed up by extensive simulation and testing. Combined with LFP chemistry, SineStack provides maximum protection against unforeseen failures, with the ability to run a broad range of diagnostics without any system downtime.</w:t>
      </w:r>
    </w:p>
    <w:p>
      <w:pPr>
        <w:spacing w:lineRule="auto"/>
      </w:pPr>
      <w:r>
        <w:rPr>
          <w:b/>
        </w:rPr>
        <w:t xml:space="preserve">Low-Cost Energy Capacity Augmentation</w:t>
      </w:r>
      <w:r>
        <w:rPr/>
        <w:t xml:space="preserve"> – SineStack’s Integrated Power Conversion system allows customers to add 790 kWh blocks at a time without the need for inverter changes or additions. AC coupling comes as standard, providing a simple and low-cost way of adding capacity when the time comes.</w:t>
      </w:r>
    </w:p>
    <w:p>
      <w:pPr>
        <w:spacing w:lineRule="auto"/>
      </w:pPr>
      <w:r>
        <w:rPr/>
        <w:br w:type="textWrapping"/>
      </w:r>
      <w:r>
        <w:rPr/>
        <w:br w:type="textWrapping"/>
      </w:r>
    </w:p>
    <w:p>
      <w:pPr>
        <w:spacing w:lineRule="auto"/>
      </w:pPr>
      <w:r>
        <w:rPr>
          <w:b/>
        </w:rPr>
        <w:t xml:space="preserve">Made in Europe</w:t>
      </w:r>
    </w:p>
    <w:p>
      <w:pPr>
        <w:spacing w:lineRule="auto"/>
      </w:pPr>
      <w:r>
        <w:rPr/>
        <w:t xml:space="preserve">The SineStack is a commitment to meet Europe's urgent energy transition demands by delivering a European-manufactured battery energy storage system. By championing local production and sustainability, Rimac Energy aims to play a pivotal role in advancing environmental responsibility and extending the reach of sustainable energy solutions, setting the stage for a cleaner, lower cost and more resilient future across the continent. Rimac Energy’s planned partnership with ENNA plays a key role in expediting sustainable energy initiatives throughout Southern and Eastern Europe and beyond, with Croatia serving as the initial launchpad for this transformation</w:t>
      </w:r>
      <w:r>
        <w:rPr/>
        <w:br w:type="textWrapping"/>
      </w:r>
      <w:r>
        <w:rPr/>
        <w:br w:type="textWrapping"/>
      </w:r>
      <w:r>
        <w:rPr>
          <w:b/>
        </w:rPr>
        <w:t xml:space="preserve">About Rimac Energy:</w:t>
      </w:r>
    </w:p>
    <w:p>
      <w:pPr>
        <w:spacing w:lineRule="auto"/>
      </w:pPr>
      <w:r>
        <w:rPr/>
        <w:t xml:space="preserve">Rimac Energy is a sub-brand of Rimac Technology, headquartered in Zagreb, Croatia, with additional offices in Witney, Oxfordshire. As part of the broader Rimac Group, the stationary energy storage arm of Rimac Technology specializes in advancing Energy Storage Systems (ESS) technology, designing, developing, and manufacturing innovative stationary ESS solutions entirely within Europe. Rimac Energy's primary mission is to accelerate the transition to clean and sustainable energy by delivering high-efficiency ESS solutions that contribute to a more resilient energy landscape.</w:t>
      </w:r>
    </w:p>
    <w:p>
      <w:pPr>
        <w:spacing w:lineRule="auto"/>
      </w:pPr>
      <w:r>
        <w:rPr>
          <w:b/>
        </w:rPr>
        <w:t xml:space="preserve">About ENNA:</w:t>
      </w:r>
    </w:p>
    <w:p>
      <w:pPr>
        <w:spacing w:lineRule="auto"/>
      </w:pPr>
      <w:r>
        <w:rPr/>
        <w:t xml:space="preserve">ENNA is a leading investor and a rapidly growing energy company in Croatia, committed to knowledge, innovation, and development. ENNA offers economically viable and efficient energy solutions with an emphasis on renewable energy sources, primarily solar power plants and geothermal sources. In addition to the energy sector, ENNA develops business in the sectors of transport, logistics, and food production and distribution.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ItLkCGONyOgjCK_HuyHX.png"/>
          <graphic xmlns="http://schemas.openxmlformats.org/drawingml/2006/main">
            <graphicData uri="http://schemas.openxmlformats.org/drawingml/2006/picture">
              <pic xmlns="http://schemas.openxmlformats.org/drawingml/2006/picture">
                <nvPicPr>
                  <cNvPr id="2" name="image-jItLkCGONyOgjCK_HuyH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aE93gMs9sx7_G9qkfrEw.png" TargetMode="Internal"/>
  <Relationship Id="rId2" Type="http://schemas.openxmlformats.org/officeDocument/2006/relationships/image" Target="media/image-jItLkCGONyOgjCK_HuyH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 Unveils SineStack, and Intent to Enter a Strategic Partnership with ENNA</dc:title>
  <dc:subject/>
  <dc:creator>Rimac Newsroom</dc:creator>
  <cp:keywords/>
  <dc:description>Rimac Energy announced the SineStack, a highly integrated battery energy storage and power delivery system, designed to support the renewable energy infrastructure and enable a faster transition to a renewably powered future. The SineStack is a technological powerhouse; the clean-sheet design contains innovations that push down the levelized cost of storage, increase round-trip efficiency and greatly improve energy stored per square meter.</dc:description>
  <cp:lastModifiedBy>Rimac Newsroom</cp:lastModifiedBy>
  <cp:revision>1</cp:revision>
  <dcterms:created xsi:type="dcterms:W3CDTF">2024-12-21T16:01:10.751Z</dcterms:created>
  <dcterms:modified xsi:type="dcterms:W3CDTF">2024-12-21T16:01:10.751Z</dcterms:modified>
</cp:coreProperties>
</file>